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DE" w:rsidRDefault="000C66DE" w:rsidP="000C66D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2B60">
        <w:rPr>
          <w:rFonts w:ascii="Times New Roman" w:hAnsi="Times New Roman"/>
          <w:sz w:val="24"/>
          <w:szCs w:val="24"/>
          <w:lang w:eastAsia="ru-RU"/>
        </w:rPr>
        <w:t>Информация о сделк</w:t>
      </w:r>
      <w:r w:rsidR="007430E2">
        <w:rPr>
          <w:rFonts w:ascii="Times New Roman" w:hAnsi="Times New Roman"/>
          <w:sz w:val="24"/>
          <w:szCs w:val="24"/>
          <w:lang w:eastAsia="ru-RU"/>
        </w:rPr>
        <w:t>е</w:t>
      </w:r>
      <w:r w:rsidRPr="00532B60">
        <w:rPr>
          <w:rFonts w:ascii="Times New Roman" w:hAnsi="Times New Roman"/>
          <w:sz w:val="24"/>
          <w:szCs w:val="24"/>
          <w:lang w:eastAsia="ru-RU"/>
        </w:rPr>
        <w:t xml:space="preserve">, в отношении которой имеется заинтересованность аффилированных лиц </w:t>
      </w:r>
      <w:r w:rsidR="007430E2">
        <w:rPr>
          <w:rFonts w:ascii="Times New Roman" w:hAnsi="Times New Roman"/>
          <w:sz w:val="24"/>
          <w:szCs w:val="24"/>
        </w:rPr>
        <w:t xml:space="preserve">ОАО «НКФО </w:t>
      </w:r>
      <w:r w:rsidR="007430E2" w:rsidRPr="00532B60">
        <w:rPr>
          <w:rFonts w:ascii="Times New Roman" w:hAnsi="Times New Roman"/>
          <w:sz w:val="24"/>
          <w:szCs w:val="24"/>
        </w:rPr>
        <w:t>«</w:t>
      </w:r>
      <w:proofErr w:type="spellStart"/>
      <w:r w:rsidR="007430E2" w:rsidRPr="00532B60">
        <w:rPr>
          <w:rFonts w:ascii="Times New Roman" w:hAnsi="Times New Roman"/>
          <w:sz w:val="24"/>
          <w:szCs w:val="24"/>
        </w:rPr>
        <w:t>Белинкасгрупп</w:t>
      </w:r>
      <w:proofErr w:type="spellEnd"/>
      <w:r w:rsidR="007430E2" w:rsidRPr="00532B60">
        <w:rPr>
          <w:rFonts w:ascii="Times New Roman" w:hAnsi="Times New Roman"/>
          <w:sz w:val="24"/>
          <w:szCs w:val="24"/>
        </w:rPr>
        <w:t>»</w:t>
      </w:r>
      <w:r w:rsidR="007430E2">
        <w:rPr>
          <w:rFonts w:ascii="Times New Roman" w:hAnsi="Times New Roman"/>
          <w:sz w:val="24"/>
          <w:szCs w:val="24"/>
        </w:rPr>
        <w:t xml:space="preserve"> (Э</w:t>
      </w:r>
      <w:r w:rsidRPr="00532B60">
        <w:rPr>
          <w:rFonts w:ascii="Times New Roman" w:hAnsi="Times New Roman"/>
          <w:sz w:val="24"/>
          <w:szCs w:val="24"/>
          <w:lang w:eastAsia="ru-RU"/>
        </w:rPr>
        <w:t>митент</w:t>
      </w:r>
      <w:r w:rsidR="007430E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32B60">
        <w:rPr>
          <w:rFonts w:ascii="Times New Roman" w:hAnsi="Times New Roman"/>
          <w:sz w:val="24"/>
          <w:szCs w:val="24"/>
          <w:lang w:eastAsia="ru-RU"/>
        </w:rPr>
        <w:t>НКФО)</w:t>
      </w:r>
    </w:p>
    <w:tbl>
      <w:tblPr>
        <w:tblpPr w:leftFromText="180" w:rightFromText="180" w:vertAnchor="page" w:horzAnchor="margin" w:tblpXSpec="center" w:tblpY="183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3260"/>
        <w:gridCol w:w="6095"/>
      </w:tblGrid>
      <w:tr w:rsidR="00E24395" w:rsidRPr="00281359" w:rsidTr="007B65AB">
        <w:tc>
          <w:tcPr>
            <w:tcW w:w="988" w:type="dxa"/>
            <w:tcBorders>
              <w:top w:val="single" w:sz="4" w:space="0" w:color="auto"/>
            </w:tcBorders>
          </w:tcPr>
          <w:p w:rsidR="000C66DE" w:rsidRPr="00011BBF" w:rsidRDefault="000C66DE" w:rsidP="001D60D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66DE" w:rsidRPr="00281359" w:rsidRDefault="000C66DE" w:rsidP="001D60D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1359">
              <w:rPr>
                <w:rFonts w:ascii="Times New Roman" w:hAnsi="Times New Roman"/>
                <w:sz w:val="24"/>
                <w:szCs w:val="24"/>
              </w:rPr>
              <w:t xml:space="preserve">Полное наименование и местонахождение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эмитента (НКФО)</w:t>
            </w:r>
          </w:p>
        </w:tc>
        <w:tc>
          <w:tcPr>
            <w:tcW w:w="6095" w:type="dxa"/>
          </w:tcPr>
          <w:p w:rsidR="000C66DE" w:rsidRPr="00532B60" w:rsidRDefault="000C66DE" w:rsidP="001D60DB">
            <w:pPr>
              <w:ind w:firstLine="0"/>
              <w:rPr>
                <w:sz w:val="24"/>
                <w:szCs w:val="24"/>
              </w:rPr>
            </w:pPr>
            <w:r w:rsidRPr="00532B60">
              <w:rPr>
                <w:rFonts w:ascii="Times New Roman" w:hAnsi="Times New Roman"/>
                <w:sz w:val="24"/>
                <w:szCs w:val="24"/>
              </w:rPr>
              <w:t>Открытое акционерное общество «Небанковская кредитно-финансовая организация «</w:t>
            </w:r>
            <w:proofErr w:type="spellStart"/>
            <w:r w:rsidRPr="00532B60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532B60">
              <w:rPr>
                <w:rFonts w:ascii="Times New Roman" w:hAnsi="Times New Roman"/>
                <w:sz w:val="24"/>
                <w:szCs w:val="24"/>
              </w:rPr>
              <w:t>», 2200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32B6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32B60">
              <w:rPr>
                <w:rFonts w:ascii="Times New Roman" w:hAnsi="Times New Roman"/>
                <w:sz w:val="24"/>
                <w:szCs w:val="24"/>
              </w:rPr>
              <w:t xml:space="preserve">г. Минск,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Либаво-Роменская</w:t>
            </w:r>
            <w:proofErr w:type="spellEnd"/>
            <w:r w:rsidRPr="00532B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24395" w:rsidRPr="00281359" w:rsidTr="007B65AB">
        <w:tc>
          <w:tcPr>
            <w:tcW w:w="988" w:type="dxa"/>
          </w:tcPr>
          <w:p w:rsidR="000C66DE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281359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C66DE" w:rsidRPr="00281359" w:rsidRDefault="000C66DE" w:rsidP="001D60D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1359">
              <w:rPr>
                <w:rFonts w:ascii="Times New Roman" w:hAnsi="Times New Roman"/>
                <w:sz w:val="24"/>
                <w:szCs w:val="24"/>
              </w:rPr>
              <w:t>Дата принятия решения о совершении сделки</w:t>
            </w:r>
          </w:p>
        </w:tc>
        <w:tc>
          <w:tcPr>
            <w:tcW w:w="6095" w:type="dxa"/>
          </w:tcPr>
          <w:p w:rsidR="000C66DE" w:rsidRPr="00532B60" w:rsidRDefault="000C66DE" w:rsidP="007B65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Наблюдательного совета ОАО «НКФО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3F279C">
              <w:rPr>
                <w:rFonts w:ascii="Times New Roman" w:hAnsi="Times New Roman"/>
                <w:sz w:val="24"/>
                <w:szCs w:val="24"/>
              </w:rPr>
              <w:t>2</w:t>
            </w:r>
            <w:r w:rsidR="00BE23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E23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BE23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(протокол №</w:t>
            </w:r>
            <w:r w:rsidR="00FD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79C" w:rsidRPr="00C3532F">
              <w:rPr>
                <w:rFonts w:ascii="Times New Roman" w:hAnsi="Times New Roman"/>
                <w:sz w:val="24"/>
                <w:szCs w:val="24"/>
              </w:rPr>
              <w:t>1</w:t>
            </w:r>
            <w:r w:rsidRPr="00C3532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4395" w:rsidRPr="00532B60" w:rsidTr="007B65AB">
        <w:tc>
          <w:tcPr>
            <w:tcW w:w="988" w:type="dxa"/>
          </w:tcPr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C66DE" w:rsidRPr="00532B60" w:rsidRDefault="007B65AB" w:rsidP="001D60D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сделки (каждо</w:t>
            </w:r>
            <w:r w:rsidR="000C66DE" w:rsidRPr="00532B60">
              <w:rPr>
                <w:rFonts w:ascii="Times New Roman" w:hAnsi="Times New Roman"/>
                <w:sz w:val="24"/>
                <w:szCs w:val="24"/>
              </w:rPr>
              <w:t>й из взаимосвязанных сделок)</w:t>
            </w:r>
          </w:p>
        </w:tc>
        <w:tc>
          <w:tcPr>
            <w:tcW w:w="6095" w:type="dxa"/>
          </w:tcPr>
          <w:p w:rsidR="000C66DE" w:rsidRPr="00532B60" w:rsidRDefault="000C66DE" w:rsidP="003F279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E24395">
              <w:rPr>
                <w:rFonts w:ascii="Times New Roman" w:hAnsi="Times New Roman"/>
                <w:sz w:val="24"/>
                <w:szCs w:val="24"/>
              </w:rPr>
              <w:t xml:space="preserve">говор купли-продажи </w:t>
            </w:r>
          </w:p>
        </w:tc>
      </w:tr>
      <w:tr w:rsidR="00E24395" w:rsidRPr="00532B60" w:rsidTr="007B65AB">
        <w:tc>
          <w:tcPr>
            <w:tcW w:w="988" w:type="dxa"/>
          </w:tcPr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2B60">
              <w:rPr>
                <w:rFonts w:ascii="Times New Roman" w:hAnsi="Times New Roman"/>
                <w:sz w:val="24"/>
                <w:szCs w:val="24"/>
              </w:rPr>
              <w:t>Стороны сделки (каждая из взаимосвязанных сделок)</w:t>
            </w:r>
          </w:p>
        </w:tc>
        <w:tc>
          <w:tcPr>
            <w:tcW w:w="6095" w:type="dxa"/>
          </w:tcPr>
          <w:p w:rsidR="000C66DE" w:rsidRPr="00532B60" w:rsidRDefault="000C66DE" w:rsidP="003F279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«НКФО </w:t>
            </w:r>
            <w:r w:rsidRPr="00532B6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32B60">
              <w:rPr>
                <w:rFonts w:ascii="Times New Roman" w:hAnsi="Times New Roman"/>
                <w:sz w:val="24"/>
                <w:szCs w:val="24"/>
              </w:rPr>
              <w:t>Белинкасгрупп</w:t>
            </w:r>
            <w:proofErr w:type="spellEnd"/>
            <w:r w:rsidRPr="00532B6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F279C" w:rsidRPr="00DC5AAE">
              <w:rPr>
                <w:rFonts w:ascii="Times New Roman" w:hAnsi="Times New Roman"/>
                <w:sz w:val="24"/>
                <w:szCs w:val="24"/>
              </w:rPr>
              <w:t xml:space="preserve"> ОАО «АСБ </w:t>
            </w:r>
            <w:proofErr w:type="spellStart"/>
            <w:r w:rsidR="003F279C" w:rsidRPr="00DC5AAE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="003F279C" w:rsidRPr="00DC5A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4395" w:rsidRPr="00540921" w:rsidTr="007B65AB">
        <w:tc>
          <w:tcPr>
            <w:tcW w:w="988" w:type="dxa"/>
          </w:tcPr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2B60">
              <w:rPr>
                <w:rFonts w:ascii="Times New Roman" w:hAnsi="Times New Roman"/>
                <w:sz w:val="24"/>
                <w:szCs w:val="24"/>
              </w:rPr>
              <w:t>Предмет сделки</w:t>
            </w:r>
          </w:p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66DE" w:rsidRPr="004D42AE" w:rsidRDefault="00BE2307" w:rsidP="007B65AB">
            <w:pPr>
              <w:autoSpaceDN w:val="0"/>
              <w:adjustRightInd w:val="0"/>
              <w:spacing w:line="240" w:lineRule="atLeast"/>
              <w:ind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E2307">
              <w:rPr>
                <w:rFonts w:ascii="Times New Roman" w:hAnsi="Times New Roman"/>
                <w:sz w:val="24"/>
                <w:szCs w:val="24"/>
              </w:rPr>
              <w:t xml:space="preserve">золированное помещение с инвентарным номером 630/D-48929 (наименование – помещение финансового назначения, назначение – помещение финансового назначения) общей площадью 426,1 </w:t>
            </w:r>
            <w:proofErr w:type="spellStart"/>
            <w:r w:rsidRPr="00BE230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E2307">
              <w:rPr>
                <w:rFonts w:ascii="Times New Roman" w:hAnsi="Times New Roman"/>
                <w:sz w:val="24"/>
                <w:szCs w:val="24"/>
              </w:rPr>
              <w:t xml:space="preserve">., расположенное по адресу: Минская область, </w:t>
            </w:r>
            <w:proofErr w:type="spellStart"/>
            <w:r w:rsidRPr="00BE2307">
              <w:rPr>
                <w:rFonts w:ascii="Times New Roman" w:hAnsi="Times New Roman"/>
                <w:sz w:val="24"/>
                <w:szCs w:val="24"/>
              </w:rPr>
              <w:t>Молодечненский</w:t>
            </w:r>
            <w:proofErr w:type="spellEnd"/>
            <w:r w:rsidRPr="00BE2307">
              <w:rPr>
                <w:rFonts w:ascii="Times New Roman" w:hAnsi="Times New Roman"/>
                <w:sz w:val="24"/>
                <w:szCs w:val="24"/>
              </w:rPr>
              <w:t xml:space="preserve"> район, г. Молодечно, ул. </w:t>
            </w:r>
            <w:proofErr w:type="spellStart"/>
            <w:r w:rsidRPr="00BE2307">
              <w:rPr>
                <w:rFonts w:ascii="Times New Roman" w:hAnsi="Times New Roman"/>
                <w:sz w:val="24"/>
                <w:szCs w:val="24"/>
              </w:rPr>
              <w:t>Притыцкого</w:t>
            </w:r>
            <w:proofErr w:type="spellEnd"/>
            <w:r w:rsidRPr="00BE2307">
              <w:rPr>
                <w:rFonts w:ascii="Times New Roman" w:hAnsi="Times New Roman"/>
                <w:sz w:val="24"/>
                <w:szCs w:val="24"/>
              </w:rPr>
              <w:t>, 13-2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BE2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4395" w:rsidRPr="00AC5FAD" w:rsidTr="007B65AB">
        <w:tc>
          <w:tcPr>
            <w:tcW w:w="988" w:type="dxa"/>
          </w:tcPr>
          <w:p w:rsidR="000C66DE" w:rsidRPr="00AC5FAD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AC5FAD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AC5FAD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AC5FAD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AC5FAD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AC5FAD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AC5FAD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C66DE" w:rsidRPr="007B65AB" w:rsidRDefault="007B65AB" w:rsidP="00E76C1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5AB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К</w:t>
            </w:r>
            <w:r w:rsidRPr="007B65AB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ритерии заинтересованности в соответствии с частью первой статьи 57</w:t>
            </w:r>
            <w:r w:rsidRPr="007B65AB">
              <w:rPr>
                <w:rStyle w:val="fake-non-breaking-space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  <w:r w:rsidRPr="007B65AB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Закона Республики Беларусь </w:t>
            </w:r>
            <w:r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«</w:t>
            </w:r>
            <w:r w:rsidRPr="007B65AB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О хозяйственных </w:t>
            </w:r>
            <w:r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обществах»</w:t>
            </w:r>
            <w:r w:rsidRPr="007B65AB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лиц, указанных в абзацах втором</w:t>
            </w:r>
            <w:r w:rsidRPr="007B65AB">
              <w:rPr>
                <w:rStyle w:val="fake-non-breaking-space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  <w:r w:rsidRPr="007B65AB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- четвертом части девятой статьи 57</w:t>
            </w:r>
            <w:r w:rsidRPr="007B65AB">
              <w:rPr>
                <w:rStyle w:val="fake-non-breaking-space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  <w:r w:rsidRPr="007B65AB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Закона Республики Беларусь </w:t>
            </w:r>
            <w:r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«</w:t>
            </w:r>
            <w:r w:rsidRPr="007B65AB"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О хозяйственных </w:t>
            </w:r>
            <w:r>
              <w:rPr>
                <w:rStyle w:val="word-wrapper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обществах»</w:t>
            </w:r>
          </w:p>
        </w:tc>
        <w:tc>
          <w:tcPr>
            <w:tcW w:w="6095" w:type="dxa"/>
          </w:tcPr>
          <w:p w:rsidR="007B65AB" w:rsidRDefault="007B65AB" w:rsidP="007B65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заинтересованности аффилированных лиц в совершении сделки является случай, когда аффилированное лицо является:</w:t>
            </w:r>
          </w:p>
          <w:p w:rsidR="007B65AB" w:rsidRDefault="007B65AB" w:rsidP="007B65AB">
            <w:pPr>
              <w:pStyle w:val="a7"/>
              <w:numPr>
                <w:ilvl w:val="0"/>
                <w:numId w:val="1"/>
              </w:numPr>
              <w:tabs>
                <w:tab w:val="left" w:pos="309"/>
              </w:tabs>
              <w:ind w:left="2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сторона сделки (ОАО «АСБ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является стороной сделки)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6DE" w:rsidRPr="007B65AB" w:rsidRDefault="007B65AB" w:rsidP="007B65AB">
            <w:pPr>
              <w:pStyle w:val="a7"/>
              <w:numPr>
                <w:ilvl w:val="0"/>
                <w:numId w:val="1"/>
              </w:numPr>
              <w:tabs>
                <w:tab w:val="left" w:pos="309"/>
              </w:tabs>
              <w:ind w:left="26" w:firstLine="0"/>
              <w:rPr>
                <w:rFonts w:ascii="Times New Roman" w:hAnsi="Times New Roman"/>
                <w:sz w:val="24"/>
                <w:szCs w:val="24"/>
              </w:rPr>
            </w:pPr>
            <w:r w:rsidRPr="007B65AB">
              <w:rPr>
                <w:rFonts w:ascii="Times New Roman" w:hAnsi="Times New Roman"/>
                <w:sz w:val="24"/>
                <w:szCs w:val="24"/>
              </w:rPr>
              <w:t>член органа управления, занимает должность в органах управления юридического лица, являющегося стороной сделки (член Наблюдательного совета НКФО является членом 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B65AB">
              <w:rPr>
                <w:rFonts w:ascii="Times New Roman" w:hAnsi="Times New Roman"/>
                <w:sz w:val="24"/>
                <w:szCs w:val="24"/>
              </w:rPr>
              <w:t>замес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тителем Председателя Правления </w:t>
            </w:r>
            <w:r w:rsidRPr="007B65AB">
              <w:rPr>
                <w:rFonts w:ascii="Times New Roman" w:hAnsi="Times New Roman"/>
                <w:sz w:val="24"/>
                <w:szCs w:val="24"/>
              </w:rPr>
              <w:t xml:space="preserve">ОАО «АСБ </w:t>
            </w:r>
            <w:proofErr w:type="spellStart"/>
            <w:r w:rsidRPr="007B65AB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7B65A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E24395" w:rsidRPr="00532B60" w:rsidTr="007B65AB">
        <w:tc>
          <w:tcPr>
            <w:tcW w:w="988" w:type="dxa"/>
          </w:tcPr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2B60">
              <w:rPr>
                <w:rFonts w:ascii="Times New Roman" w:hAnsi="Times New Roman"/>
                <w:sz w:val="24"/>
                <w:szCs w:val="24"/>
              </w:rPr>
              <w:t xml:space="preserve">Сумма сделки </w:t>
            </w:r>
          </w:p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2B60">
              <w:rPr>
                <w:rFonts w:ascii="Times New Roman" w:hAnsi="Times New Roman"/>
                <w:sz w:val="24"/>
                <w:szCs w:val="24"/>
              </w:rPr>
              <w:t>(общая сумма взаимосвязанных сделок)</w:t>
            </w:r>
          </w:p>
        </w:tc>
        <w:tc>
          <w:tcPr>
            <w:tcW w:w="6095" w:type="dxa"/>
          </w:tcPr>
          <w:p w:rsidR="000C66DE" w:rsidRPr="00532B60" w:rsidRDefault="003F279C" w:rsidP="00BE23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2307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BE230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4395">
              <w:rPr>
                <w:rFonts w:ascii="Times New Roman" w:hAnsi="Times New Roman"/>
                <w:sz w:val="24"/>
                <w:szCs w:val="24"/>
              </w:rPr>
              <w:t>,00</w:t>
            </w:r>
            <w:r w:rsidR="000C66DE" w:rsidRPr="000F07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66DE">
              <w:rPr>
                <w:rFonts w:ascii="Times New Roman" w:hAnsi="Times New Roman"/>
                <w:sz w:val="24"/>
                <w:szCs w:val="24"/>
              </w:rPr>
              <w:t>белорусских рублей</w:t>
            </w:r>
            <w:r w:rsidR="0081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4395" w:rsidRPr="00532B60" w:rsidTr="007B65AB">
        <w:tc>
          <w:tcPr>
            <w:tcW w:w="988" w:type="dxa"/>
          </w:tcPr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532B60" w:rsidRDefault="000C66DE" w:rsidP="001D6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6DE" w:rsidRPr="00532B60" w:rsidRDefault="000C66DE" w:rsidP="000C66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6DE" w:rsidRPr="00532B60" w:rsidRDefault="000C66DE" w:rsidP="007B65A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2B60">
              <w:rPr>
                <w:rFonts w:ascii="Times New Roman" w:hAnsi="Times New Roman"/>
                <w:sz w:val="24"/>
                <w:szCs w:val="24"/>
              </w:rPr>
              <w:t xml:space="preserve">Балансовая стоимость активов,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</w:t>
            </w:r>
          </w:p>
        </w:tc>
        <w:tc>
          <w:tcPr>
            <w:tcW w:w="6095" w:type="dxa"/>
          </w:tcPr>
          <w:p w:rsidR="000C66DE" w:rsidRPr="00532B60" w:rsidRDefault="00BE2307" w:rsidP="00BE23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2307">
              <w:rPr>
                <w:rFonts w:ascii="Times New Roman" w:hAnsi="Times New Roman"/>
                <w:sz w:val="24"/>
                <w:szCs w:val="24"/>
              </w:rPr>
              <w:t>332 186</w:t>
            </w:r>
            <w:r w:rsidRPr="00F815DC">
              <w:rPr>
                <w:rFonts w:eastAsiaTheme="minorHAnsi"/>
                <w:color w:val="FF0000"/>
              </w:rPr>
              <w:t xml:space="preserve"> </w:t>
            </w:r>
            <w:r w:rsidR="00E24395" w:rsidRPr="005152CA">
              <w:rPr>
                <w:rFonts w:eastAsiaTheme="minorHAnsi"/>
                <w:color w:val="FF0000"/>
              </w:rPr>
              <w:t xml:space="preserve"> </w:t>
            </w:r>
            <w:r w:rsidR="000C66DE" w:rsidRPr="005775A2">
              <w:rPr>
                <w:rFonts w:ascii="Times New Roman" w:hAnsi="Times New Roman"/>
                <w:sz w:val="24"/>
                <w:szCs w:val="24"/>
              </w:rPr>
              <w:t xml:space="preserve"> тысяч белорусских рублей</w:t>
            </w:r>
            <w:r w:rsidR="000C66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6049AC" w:rsidRDefault="006049AC" w:rsidP="008135D0"/>
    <w:sectPr w:rsidR="006049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DA" w:rsidRDefault="001164DA" w:rsidP="008135D0">
      <w:r>
        <w:separator/>
      </w:r>
    </w:p>
  </w:endnote>
  <w:endnote w:type="continuationSeparator" w:id="0">
    <w:p w:rsidR="001164DA" w:rsidRDefault="001164DA" w:rsidP="0081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DA" w:rsidRDefault="001164DA" w:rsidP="008135D0">
      <w:r>
        <w:separator/>
      </w:r>
    </w:p>
  </w:footnote>
  <w:footnote w:type="continuationSeparator" w:id="0">
    <w:p w:rsidR="001164DA" w:rsidRDefault="001164DA" w:rsidP="0081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D0" w:rsidRDefault="008135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190D"/>
    <w:multiLevelType w:val="hybridMultilevel"/>
    <w:tmpl w:val="FB906286"/>
    <w:lvl w:ilvl="0" w:tplc="1E366F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99"/>
    <w:rsid w:val="000C0539"/>
    <w:rsid w:val="000C66DE"/>
    <w:rsid w:val="000F22FC"/>
    <w:rsid w:val="000F7A3B"/>
    <w:rsid w:val="001164DA"/>
    <w:rsid w:val="00176E99"/>
    <w:rsid w:val="002478C9"/>
    <w:rsid w:val="003F279C"/>
    <w:rsid w:val="00540921"/>
    <w:rsid w:val="00571954"/>
    <w:rsid w:val="006049AC"/>
    <w:rsid w:val="007430E2"/>
    <w:rsid w:val="007B65AB"/>
    <w:rsid w:val="007E2F0C"/>
    <w:rsid w:val="008135D0"/>
    <w:rsid w:val="00B1033B"/>
    <w:rsid w:val="00BC0668"/>
    <w:rsid w:val="00BE2307"/>
    <w:rsid w:val="00C15463"/>
    <w:rsid w:val="00C3532F"/>
    <w:rsid w:val="00DD53AE"/>
    <w:rsid w:val="00DE562D"/>
    <w:rsid w:val="00E24395"/>
    <w:rsid w:val="00E26B7C"/>
    <w:rsid w:val="00E76C1D"/>
    <w:rsid w:val="00F87D08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8AA5"/>
  <w15:chartTrackingRefBased/>
  <w15:docId w15:val="{CB429567-A008-4F75-9A7C-6D70F3C0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D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5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5D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13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35D0"/>
    <w:rPr>
      <w:rFonts w:ascii="Calibri" w:eastAsia="Calibri" w:hAnsi="Calibri" w:cs="Times New Roman"/>
    </w:rPr>
  </w:style>
  <w:style w:type="character" w:customStyle="1" w:styleId="word-wrapper">
    <w:name w:val="word-wrapper"/>
    <w:basedOn w:val="a0"/>
    <w:rsid w:val="007B65AB"/>
  </w:style>
  <w:style w:type="character" w:customStyle="1" w:styleId="fake-non-breaking-space">
    <w:name w:val="fake-non-breaking-space"/>
    <w:basedOn w:val="a0"/>
    <w:rsid w:val="007B65AB"/>
  </w:style>
  <w:style w:type="paragraph" w:styleId="a7">
    <w:name w:val="List Paragraph"/>
    <w:basedOn w:val="a"/>
    <w:uiPriority w:val="34"/>
    <w:qFormat/>
    <w:rsid w:val="007B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DBF8-6A6B-4D5F-9761-91371D44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Белинкасгрупп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Кобышева Вета Григорьевна</dc:creator>
  <cp:keywords/>
  <dc:description/>
  <cp:lastModifiedBy>Синило Александр Леонидович</cp:lastModifiedBy>
  <cp:revision>11</cp:revision>
  <dcterms:created xsi:type="dcterms:W3CDTF">2024-03-05T11:40:00Z</dcterms:created>
  <dcterms:modified xsi:type="dcterms:W3CDTF">2025-01-27T13:00:00Z</dcterms:modified>
</cp:coreProperties>
</file>